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EB7" w:rsidRDefault="005F64D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6743700" cy="9563100"/>
            <wp:effectExtent l="0" t="0" r="0" b="0"/>
            <wp:docPr id="1" name="Рисунок 1" descr="C:\Users\User\Desktop\EPSON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EPSON0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956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4D7" w:rsidRDefault="005F64D7">
      <w:pPr>
        <w:rPr>
          <w:b/>
          <w:sz w:val="24"/>
          <w:szCs w:val="24"/>
        </w:rPr>
      </w:pPr>
    </w:p>
    <w:p w:rsidR="005F64D7" w:rsidRDefault="005F64D7">
      <w:pPr>
        <w:rPr>
          <w:b/>
          <w:sz w:val="24"/>
          <w:szCs w:val="24"/>
        </w:rPr>
      </w:pPr>
    </w:p>
    <w:p w:rsidR="005F64D7" w:rsidRDefault="005F64D7">
      <w:pPr>
        <w:rPr>
          <w:b/>
          <w:sz w:val="24"/>
          <w:szCs w:val="24"/>
        </w:rPr>
      </w:pPr>
    </w:p>
    <w:p w:rsidR="005F64D7" w:rsidRDefault="005F64D7">
      <w:pPr>
        <w:rPr>
          <w:b/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Y="285"/>
        <w:tblOverlap w:val="never"/>
        <w:tblW w:w="10335" w:type="dxa"/>
        <w:tblLook w:val="04A0" w:firstRow="1" w:lastRow="0" w:firstColumn="1" w:lastColumn="0" w:noHBand="0" w:noVBand="1"/>
      </w:tblPr>
      <w:tblGrid>
        <w:gridCol w:w="2534"/>
        <w:gridCol w:w="7801"/>
      </w:tblGrid>
      <w:tr w:rsidR="00CF7EB7">
        <w:tc>
          <w:tcPr>
            <w:tcW w:w="10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ПРЕДВАРИТЕЛЬНОЕ РАСПИСАНИЕ СОРЕВНОВАНИЙ</w:t>
            </w:r>
          </w:p>
        </w:tc>
      </w:tr>
      <w:tr w:rsidR="00CF7EB7">
        <w:tc>
          <w:tcPr>
            <w:tcW w:w="10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 декабря (воскресенье)</w:t>
            </w:r>
          </w:p>
        </w:tc>
      </w:tr>
      <w:tr w:rsidR="00CF7EB7"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08:00-09:0</w:t>
            </w:r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Административные проверки</w:t>
            </w:r>
          </w:p>
        </w:tc>
      </w:tr>
      <w:tr w:rsidR="00CF7EB7">
        <w:trPr>
          <w:trHeight w:val="912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  <w:lang w:val="en-US"/>
              </w:rPr>
              <w:t>8</w:t>
            </w:r>
            <w:r>
              <w:rPr>
                <w:sz w:val="26"/>
                <w:szCs w:val="26"/>
              </w:rPr>
              <w:t>:00 – 0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>:30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Тренировочные заезды: «Хонда», «Кадет», «Ротакс-Макс», «Мини», «Национальный-Ю», «</w:t>
            </w:r>
            <w:r>
              <w:rPr>
                <w:sz w:val="26"/>
                <w:szCs w:val="26"/>
                <w:lang w:val="en-US"/>
              </w:rPr>
              <w:t>CZ</w:t>
            </w:r>
            <w:r>
              <w:rPr>
                <w:sz w:val="26"/>
                <w:szCs w:val="26"/>
              </w:rPr>
              <w:t>», «Ротакс макс-Ю», «Национальный».</w:t>
            </w:r>
          </w:p>
        </w:tc>
      </w:tr>
      <w:tr w:rsidR="00CF7EB7"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09:30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Торжественное открытие соревнований</w:t>
            </w:r>
          </w:p>
        </w:tc>
      </w:tr>
      <w:tr w:rsidR="00CF7EB7"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09:45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1-го заезда в классе «Хонда»  - </w:t>
            </w:r>
            <w:r>
              <w:rPr>
                <w:b/>
                <w:sz w:val="26"/>
                <w:szCs w:val="26"/>
              </w:rPr>
              <w:t>5 кругов</w:t>
            </w:r>
          </w:p>
        </w:tc>
      </w:tr>
      <w:tr w:rsidR="00CF7EB7"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10:00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1-го заезда в классе «Кадет» - </w:t>
            </w:r>
            <w:r>
              <w:rPr>
                <w:b/>
                <w:sz w:val="26"/>
                <w:szCs w:val="26"/>
              </w:rPr>
              <w:t>5 кругов</w:t>
            </w:r>
          </w:p>
        </w:tc>
      </w:tr>
      <w:tr w:rsidR="00CF7EB7"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10:15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1-го заезда в классе «Ротакс макс » - </w:t>
            </w:r>
            <w:r>
              <w:rPr>
                <w:b/>
                <w:sz w:val="26"/>
                <w:szCs w:val="26"/>
              </w:rPr>
              <w:t>8 кругов</w:t>
            </w:r>
          </w:p>
        </w:tc>
      </w:tr>
      <w:tr w:rsidR="00CF7EB7"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0:</w:t>
            </w:r>
            <w:r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1-го заезда в классе «Мини»- </w:t>
            </w:r>
            <w:r>
              <w:rPr>
                <w:b/>
                <w:sz w:val="26"/>
                <w:szCs w:val="26"/>
              </w:rPr>
              <w:t>6 кругов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en-US"/>
              </w:rPr>
              <w:t>45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1-го заезда в классе «Национальный-Ю» - </w:t>
            </w:r>
            <w:r>
              <w:rPr>
                <w:b/>
                <w:sz w:val="26"/>
                <w:szCs w:val="26"/>
              </w:rPr>
              <w:t>6 кругов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1-го заезда в классе </w:t>
            </w:r>
            <w:r>
              <w:rPr>
                <w:rStyle w:val="a3"/>
              </w:rPr>
              <w:t xml:space="preserve"> «</w:t>
            </w:r>
            <w:r>
              <w:rPr>
                <w:sz w:val="26"/>
                <w:szCs w:val="26"/>
                <w:lang w:val="en-US"/>
              </w:rPr>
              <w:t>CZ</w:t>
            </w:r>
            <w:r>
              <w:rPr>
                <w:rStyle w:val="a3"/>
              </w:rPr>
              <w:t xml:space="preserve"> »</w:t>
            </w:r>
            <w:r>
              <w:t xml:space="preserve"> </w:t>
            </w:r>
            <w:r>
              <w:rPr>
                <w:rStyle w:val="a3"/>
                <w:b/>
              </w:rPr>
              <w:t xml:space="preserve">- </w:t>
            </w:r>
            <w:r>
              <w:rPr>
                <w:b/>
                <w:sz w:val="26"/>
                <w:szCs w:val="26"/>
              </w:rPr>
              <w:t>8 кругов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1-го заезда в классе «Ротакс макс-Ю » - </w:t>
            </w:r>
            <w:r>
              <w:rPr>
                <w:b/>
                <w:sz w:val="26"/>
                <w:szCs w:val="26"/>
              </w:rPr>
              <w:t>8 кругов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11:</w:t>
            </w:r>
            <w:r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старт 1-го заезда в классе «Национальный»</w:t>
            </w:r>
            <w:r>
              <w:rPr>
                <w:b/>
              </w:rPr>
              <w:t xml:space="preserve"> </w:t>
            </w:r>
            <w:r>
              <w:rPr>
                <w:b/>
                <w:sz w:val="26"/>
                <w:szCs w:val="26"/>
              </w:rPr>
              <w:t>- 6 кругов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CF7EB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CF7EB7">
            <w:pPr>
              <w:jc w:val="both"/>
              <w:rPr>
                <w:sz w:val="26"/>
                <w:szCs w:val="26"/>
              </w:rPr>
            </w:pP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11:45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Подведение </w:t>
            </w:r>
            <w:r>
              <w:rPr>
                <w:b/>
                <w:i/>
                <w:sz w:val="26"/>
                <w:szCs w:val="26"/>
              </w:rPr>
              <w:t>итогов 1-го заезда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12:00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Обед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12:00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2-го заезда в классе «Хонда» - </w:t>
            </w:r>
            <w:r>
              <w:rPr>
                <w:b/>
                <w:sz w:val="26"/>
                <w:szCs w:val="26"/>
              </w:rPr>
              <w:t>5 кругов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12:15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2-го заезда в классе «Кадет» - </w:t>
            </w:r>
            <w:r>
              <w:rPr>
                <w:b/>
                <w:sz w:val="26"/>
                <w:szCs w:val="26"/>
              </w:rPr>
              <w:t>5 кругов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12:30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2-го заезда в классе «Ротакс Макс» - </w:t>
            </w:r>
            <w:r>
              <w:rPr>
                <w:b/>
                <w:sz w:val="26"/>
                <w:szCs w:val="26"/>
              </w:rPr>
              <w:t>8 кругов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12:45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2-го заезда в классе </w:t>
            </w:r>
            <w:r>
              <w:t xml:space="preserve"> </w:t>
            </w:r>
            <w:r>
              <w:rPr>
                <w:sz w:val="26"/>
                <w:szCs w:val="26"/>
              </w:rPr>
              <w:t xml:space="preserve">«Мини» - </w:t>
            </w:r>
            <w:r>
              <w:rPr>
                <w:b/>
                <w:sz w:val="26"/>
                <w:szCs w:val="26"/>
              </w:rPr>
              <w:t>6 кругов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13:00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2-го заезда в классе «Национальный-Ю»  - </w:t>
            </w:r>
            <w:r>
              <w:rPr>
                <w:b/>
                <w:sz w:val="26"/>
                <w:szCs w:val="26"/>
              </w:rPr>
              <w:t>6 кругов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13:15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старт 2-го заезда в классе</w:t>
            </w:r>
            <w:r>
              <w:rPr>
                <w:rStyle w:val="a3"/>
              </w:rPr>
              <w:t xml:space="preserve"> «</w:t>
            </w:r>
            <w:r>
              <w:rPr>
                <w:sz w:val="26"/>
                <w:szCs w:val="26"/>
              </w:rPr>
              <w:t xml:space="preserve"> С</w:t>
            </w:r>
            <w:r>
              <w:rPr>
                <w:sz w:val="26"/>
                <w:szCs w:val="26"/>
                <w:lang w:val="en-US"/>
              </w:rPr>
              <w:t>Z</w:t>
            </w:r>
            <w:r>
              <w:rPr>
                <w:rStyle w:val="a3"/>
              </w:rPr>
              <w:t>»</w:t>
            </w:r>
            <w:r>
              <w:t xml:space="preserve"> </w:t>
            </w:r>
            <w:r>
              <w:rPr>
                <w:rStyle w:val="a3"/>
                <w:b/>
              </w:rPr>
              <w:t xml:space="preserve">- </w:t>
            </w:r>
            <w:r>
              <w:rPr>
                <w:b/>
                <w:sz w:val="26"/>
                <w:szCs w:val="26"/>
              </w:rPr>
              <w:t>8 кругов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13:30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2-го заезда в классе «Ротакс макс-Ю » - </w:t>
            </w:r>
            <w:r>
              <w:rPr>
                <w:b/>
                <w:sz w:val="26"/>
                <w:szCs w:val="26"/>
              </w:rPr>
              <w:t>8 кругов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13:45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2-го заезда в классе «Национальный » </w:t>
            </w:r>
            <w:r>
              <w:rPr>
                <w:b/>
                <w:sz w:val="26"/>
                <w:szCs w:val="26"/>
              </w:rPr>
              <w:t>- 6 кругов</w:t>
            </w: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CF7EB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CF7EB7">
            <w:pPr>
              <w:jc w:val="both"/>
              <w:rPr>
                <w:sz w:val="26"/>
                <w:szCs w:val="26"/>
              </w:rPr>
            </w:pPr>
          </w:p>
        </w:tc>
      </w:tr>
      <w:tr w:rsidR="00CF7EB7">
        <w:trPr>
          <w:trHeight w:val="160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14:00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Подведение </w:t>
            </w:r>
            <w:r>
              <w:rPr>
                <w:b/>
                <w:i/>
                <w:sz w:val="26"/>
                <w:szCs w:val="26"/>
              </w:rPr>
              <w:t>итогов 2-го заезда</w:t>
            </w:r>
          </w:p>
        </w:tc>
      </w:tr>
      <w:tr w:rsidR="00CF7EB7">
        <w:trPr>
          <w:trHeight w:val="158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14:15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старт 3-го заезда в классе «Хонда»</w:t>
            </w:r>
            <w:r>
              <w:rPr>
                <w:b/>
                <w:sz w:val="26"/>
                <w:szCs w:val="26"/>
              </w:rPr>
              <w:t xml:space="preserve"> - 5 кругов</w:t>
            </w:r>
          </w:p>
        </w:tc>
      </w:tr>
      <w:tr w:rsidR="00CF7EB7">
        <w:trPr>
          <w:trHeight w:val="158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14:30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старт 3-го заезда в классе «Кадет»</w:t>
            </w:r>
            <w:r>
              <w:rPr>
                <w:b/>
                <w:sz w:val="26"/>
                <w:szCs w:val="26"/>
              </w:rPr>
              <w:t xml:space="preserve">  - 5 кругов</w:t>
            </w:r>
          </w:p>
        </w:tc>
      </w:tr>
      <w:tr w:rsidR="00CF7EB7">
        <w:trPr>
          <w:trHeight w:val="158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14:45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3-го заезда в классе «Ротакс Макс»  </w:t>
            </w:r>
            <w:r>
              <w:rPr>
                <w:b/>
                <w:sz w:val="26"/>
                <w:szCs w:val="26"/>
              </w:rPr>
              <w:t>- 8 кругов</w:t>
            </w:r>
          </w:p>
        </w:tc>
      </w:tr>
      <w:tr w:rsidR="00CF7EB7">
        <w:trPr>
          <w:trHeight w:val="158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15:00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старт 3-го заезда в классе «Мини » -</w:t>
            </w:r>
            <w:r>
              <w:rPr>
                <w:b/>
                <w:sz w:val="26"/>
                <w:szCs w:val="26"/>
              </w:rPr>
              <w:t xml:space="preserve"> 6 кругов</w:t>
            </w:r>
          </w:p>
        </w:tc>
      </w:tr>
      <w:tr w:rsidR="00CF7EB7">
        <w:trPr>
          <w:trHeight w:val="157"/>
        </w:trPr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15:15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старт 3-го</w:t>
            </w:r>
            <w:r>
              <w:rPr>
                <w:sz w:val="26"/>
                <w:szCs w:val="26"/>
              </w:rPr>
              <w:t xml:space="preserve"> заезда в классе «Национальный-Ю» - 6</w:t>
            </w:r>
            <w:r>
              <w:rPr>
                <w:b/>
                <w:sz w:val="26"/>
                <w:szCs w:val="26"/>
              </w:rPr>
              <w:t xml:space="preserve"> кругов</w:t>
            </w:r>
          </w:p>
        </w:tc>
      </w:tr>
      <w:tr w:rsidR="00CF7EB7"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:30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старт 3-го заезда в классе «</w:t>
            </w:r>
            <w:r>
              <w:rPr>
                <w:sz w:val="26"/>
                <w:szCs w:val="26"/>
                <w:lang w:val="en-US"/>
              </w:rPr>
              <w:t>CZ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b/>
                <w:sz w:val="26"/>
                <w:szCs w:val="26"/>
              </w:rPr>
              <w:t>- 8 кругов</w:t>
            </w:r>
          </w:p>
        </w:tc>
      </w:tr>
      <w:tr w:rsidR="00CF7EB7"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15:45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старт 3-го заезда в классе « Ротакс макс-Ю »</w:t>
            </w:r>
            <w:r>
              <w:rPr>
                <w:b/>
                <w:sz w:val="26"/>
                <w:szCs w:val="26"/>
              </w:rPr>
              <w:t xml:space="preserve"> - 8 кругов</w:t>
            </w:r>
          </w:p>
        </w:tc>
      </w:tr>
      <w:tr w:rsidR="00CF7EB7"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16:00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старт 3-го заезда в классе «Национальный» </w:t>
            </w:r>
            <w:r>
              <w:rPr>
                <w:b/>
                <w:sz w:val="26"/>
                <w:szCs w:val="26"/>
              </w:rPr>
              <w:t>- 6 кругов</w:t>
            </w:r>
          </w:p>
        </w:tc>
      </w:tr>
      <w:tr w:rsidR="00CF7EB7"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16:15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Подведение итогов</w:t>
            </w:r>
          </w:p>
        </w:tc>
      </w:tr>
      <w:tr w:rsidR="00CF7EB7"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CF7EB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CF7EB7">
            <w:pPr>
              <w:jc w:val="both"/>
              <w:rPr>
                <w:b/>
                <w:i/>
                <w:sz w:val="26"/>
                <w:szCs w:val="26"/>
              </w:rPr>
            </w:pPr>
          </w:p>
        </w:tc>
      </w:tr>
      <w:tr w:rsidR="00CF7EB7"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7EB7" w:rsidRDefault="005F64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16:30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EB7" w:rsidRDefault="005F64D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Награждение, церемония закрытия соревнования.</w:t>
            </w:r>
          </w:p>
        </w:tc>
      </w:tr>
    </w:tbl>
    <w:p w:rsidR="00CF7EB7" w:rsidRDefault="00CF7EB7">
      <w:pPr>
        <w:rPr>
          <w:b/>
          <w:sz w:val="24"/>
          <w:szCs w:val="24"/>
        </w:rPr>
      </w:pPr>
    </w:p>
    <w:p w:rsidR="00CF7EB7" w:rsidRDefault="00CF7EB7">
      <w:pPr>
        <w:rPr>
          <w:b/>
          <w:sz w:val="24"/>
          <w:szCs w:val="24"/>
        </w:rPr>
      </w:pPr>
    </w:p>
    <w:p w:rsidR="00CF7EB7" w:rsidRDefault="00CF7EB7">
      <w:pPr>
        <w:rPr>
          <w:b/>
          <w:sz w:val="24"/>
          <w:szCs w:val="24"/>
        </w:rPr>
      </w:pPr>
    </w:p>
    <w:p w:rsidR="00CF7EB7" w:rsidRDefault="00CF7EB7">
      <w:pPr>
        <w:rPr>
          <w:b/>
          <w:sz w:val="24"/>
          <w:szCs w:val="24"/>
        </w:rPr>
      </w:pPr>
    </w:p>
    <w:p w:rsidR="00CF7EB7" w:rsidRDefault="00CF7EB7">
      <w:pPr>
        <w:rPr>
          <w:b/>
          <w:sz w:val="24"/>
          <w:szCs w:val="24"/>
        </w:rPr>
      </w:pPr>
    </w:p>
    <w:p w:rsidR="00CF7EB7" w:rsidRDefault="00CF7EB7">
      <w:pPr>
        <w:rPr>
          <w:b/>
          <w:sz w:val="24"/>
          <w:szCs w:val="24"/>
        </w:rPr>
      </w:pPr>
    </w:p>
    <w:p w:rsidR="00CF7EB7" w:rsidRDefault="00CF7EB7">
      <w:pPr>
        <w:rPr>
          <w:b/>
          <w:sz w:val="24"/>
          <w:szCs w:val="24"/>
        </w:rPr>
      </w:pPr>
    </w:p>
    <w:p w:rsidR="00CF7EB7" w:rsidRDefault="00CF7EB7">
      <w:pPr>
        <w:rPr>
          <w:b/>
          <w:sz w:val="24"/>
          <w:szCs w:val="24"/>
        </w:rPr>
      </w:pPr>
    </w:p>
    <w:p w:rsidR="005F64D7" w:rsidRDefault="005F64D7">
      <w:pPr>
        <w:rPr>
          <w:b/>
          <w:sz w:val="24"/>
          <w:szCs w:val="24"/>
        </w:rPr>
      </w:pPr>
    </w:p>
    <w:p w:rsidR="005F64D7" w:rsidRDefault="005F64D7">
      <w:pPr>
        <w:rPr>
          <w:b/>
          <w:sz w:val="24"/>
          <w:szCs w:val="24"/>
        </w:rPr>
      </w:pPr>
    </w:p>
    <w:p w:rsidR="00CF7EB7" w:rsidRDefault="00CF7EB7">
      <w:pPr>
        <w:rPr>
          <w:b/>
          <w:sz w:val="24"/>
          <w:szCs w:val="24"/>
        </w:rPr>
      </w:pPr>
    </w:p>
    <w:p w:rsidR="00CF7EB7" w:rsidRDefault="00CF7EB7">
      <w:pPr>
        <w:rPr>
          <w:b/>
          <w:sz w:val="24"/>
          <w:szCs w:val="24"/>
        </w:rPr>
      </w:pPr>
    </w:p>
    <w:p w:rsidR="00CF7EB7" w:rsidRDefault="00CF7EB7">
      <w:pPr>
        <w:rPr>
          <w:b/>
          <w:sz w:val="24"/>
          <w:szCs w:val="24"/>
        </w:rPr>
      </w:pPr>
    </w:p>
    <w:p w:rsidR="00CF7EB7" w:rsidRDefault="005F64D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Расписание соревнований</w:t>
      </w:r>
    </w:p>
    <w:p w:rsidR="00CF7EB7" w:rsidRDefault="005F64D7">
      <w:pPr>
        <w:jc w:val="both"/>
      </w:pPr>
      <w:r>
        <w:rPr>
          <w:b/>
          <w:sz w:val="24"/>
          <w:szCs w:val="24"/>
        </w:rPr>
        <w:t>*</w:t>
      </w:r>
      <w:r>
        <w:t xml:space="preserve">ПРИМЕЧАНИЕ. Организатор и Спортивные комиссары имеют право вносить </w:t>
      </w:r>
      <w:r>
        <w:br/>
        <w:t>коррективы в Расписание соревнования.</w:t>
      </w:r>
    </w:p>
    <w:p w:rsidR="00CF7EB7" w:rsidRDefault="005F64D7">
      <w:pPr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2"/>
          <w:szCs w:val="22"/>
        </w:rPr>
        <w:t>1. Общие положения</w:t>
      </w:r>
    </w:p>
    <w:p w:rsidR="00CF7EB7" w:rsidRDefault="005F64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>
        <w:rPr>
          <w:color w:val="000000"/>
          <w:position w:val="-1"/>
          <w:sz w:val="22"/>
          <w:szCs w:val="22"/>
          <w:lang w:val="tt-RU"/>
        </w:rPr>
        <w:t xml:space="preserve">Отдел по делам молодежи, спорту и туризму </w:t>
      </w:r>
      <w:r>
        <w:rPr>
          <w:color w:val="000000"/>
          <w:position w:val="-1"/>
          <w:sz w:val="22"/>
          <w:szCs w:val="22"/>
        </w:rPr>
        <w:t xml:space="preserve">Исполнительного комитета </w:t>
      </w:r>
      <w:r>
        <w:rPr>
          <w:color w:val="000000"/>
          <w:position w:val="-1"/>
          <w:sz w:val="22"/>
          <w:szCs w:val="22"/>
          <w:lang w:val="tt-RU"/>
        </w:rPr>
        <w:t>Сармановского муниципального района РТ и Сармановский филиал ГБУ «БДД РТ» проводят открытые соревнования по картингу на первенство в селе Сарманово.</w:t>
      </w:r>
    </w:p>
    <w:p w:rsidR="00CF7EB7" w:rsidRDefault="005F64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 </w:t>
      </w:r>
      <w:r>
        <w:rPr>
          <w:color w:val="000000"/>
          <w:position w:val="-1"/>
          <w:sz w:val="22"/>
          <w:szCs w:val="22"/>
          <w:lang w:val="tt-RU"/>
        </w:rPr>
        <w:t>Непосредственное руководство по подготовке и проведению</w:t>
      </w:r>
      <w:r>
        <w:rPr>
          <w:color w:val="000000"/>
          <w:position w:val="-1"/>
          <w:sz w:val="22"/>
          <w:szCs w:val="22"/>
        </w:rPr>
        <w:t>, финансированию</w:t>
      </w:r>
      <w:r>
        <w:rPr>
          <w:color w:val="000000"/>
          <w:position w:val="-1"/>
          <w:sz w:val="22"/>
          <w:szCs w:val="22"/>
          <w:lang w:val="tt-RU"/>
        </w:rPr>
        <w:t xml:space="preserve"> сорев</w:t>
      </w:r>
      <w:r>
        <w:rPr>
          <w:color w:val="000000"/>
          <w:position w:val="-1"/>
          <w:sz w:val="22"/>
          <w:szCs w:val="22"/>
          <w:lang w:val="tt-RU"/>
        </w:rPr>
        <w:t>нований осуществляет</w:t>
      </w:r>
      <w:r>
        <w:rPr>
          <w:color w:val="000000"/>
          <w:position w:val="-1"/>
          <w:sz w:val="22"/>
          <w:szCs w:val="22"/>
        </w:rPr>
        <w:t xml:space="preserve"> Картинг-клуб «Ялкын»</w:t>
      </w:r>
    </w:p>
    <w:p w:rsidR="00CF7EB7" w:rsidRDefault="005F64D7">
      <w:pPr>
        <w:jc w:val="both"/>
        <w:rPr>
          <w:sz w:val="22"/>
          <w:szCs w:val="22"/>
        </w:rPr>
      </w:pPr>
      <w:r>
        <w:rPr>
          <w:sz w:val="22"/>
          <w:szCs w:val="22"/>
        </w:rPr>
        <w:t>1.3. Соревнования проводятся в соответствии с «Правилами соревнований по автомобильному спорту», Спортивным кодексом РАФ, Национальными спортивными правилами по картингу и настоящим регламентом.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1.4. Время и место </w:t>
      </w:r>
      <w:r>
        <w:rPr>
          <w:sz w:val="22"/>
          <w:szCs w:val="22"/>
        </w:rPr>
        <w:t>проведения соревнований</w:t>
      </w:r>
    </w:p>
    <w:p w:rsidR="00CF7EB7" w:rsidRDefault="005F64D7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Время и место проведения соревнования </w:t>
      </w:r>
    </w:p>
    <w:p w:rsidR="00CF7EB7" w:rsidRDefault="005F64D7">
      <w:pPr>
        <w:ind w:firstLine="720"/>
        <w:rPr>
          <w:sz w:val="22"/>
          <w:szCs w:val="22"/>
        </w:rPr>
      </w:pPr>
      <w:r>
        <w:rPr>
          <w:sz w:val="22"/>
          <w:szCs w:val="22"/>
        </w:rPr>
        <w:t>27 декабря 2020 года,</w:t>
      </w:r>
    </w:p>
    <w:p w:rsidR="00CF7EB7" w:rsidRDefault="005F64D7">
      <w:pPr>
        <w:ind w:firstLine="720"/>
        <w:jc w:val="both"/>
        <w:rPr>
          <w:sz w:val="22"/>
          <w:szCs w:val="22"/>
        </w:rPr>
      </w:pPr>
      <w:r>
        <w:rPr>
          <w:color w:val="000000"/>
          <w:position w:val="-1"/>
          <w:sz w:val="22"/>
          <w:szCs w:val="22"/>
          <w:lang w:val="tt-RU"/>
        </w:rPr>
        <w:t>Сармановский район,  деревня Муртыш-Тамак, озеро «Мор»</w:t>
      </w:r>
    </w:p>
    <w:p w:rsidR="00CF7EB7" w:rsidRDefault="005F64D7">
      <w:pPr>
        <w:rPr>
          <w:b/>
          <w:sz w:val="22"/>
          <w:szCs w:val="22"/>
        </w:rPr>
      </w:pPr>
      <w:r>
        <w:rPr>
          <w:b/>
          <w:sz w:val="22"/>
          <w:szCs w:val="22"/>
        </w:rPr>
        <w:t>2. Цели и задачи</w:t>
      </w:r>
    </w:p>
    <w:p w:rsidR="00CF7EB7" w:rsidRDefault="005F64D7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Развитие и  популяризация картинга в Сармановском районе.</w:t>
      </w:r>
    </w:p>
    <w:p w:rsidR="00CF7EB7" w:rsidRDefault="005F64D7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Повышение спортивных навыков и </w:t>
      </w:r>
      <w:r>
        <w:rPr>
          <w:sz w:val="22"/>
          <w:szCs w:val="22"/>
        </w:rPr>
        <w:t>водительского мастерства.</w:t>
      </w:r>
    </w:p>
    <w:p w:rsidR="00CF7EB7" w:rsidRDefault="005F64D7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- Пропаганды здорового образа жизни и безопасного вождения автомобиля.</w:t>
      </w:r>
    </w:p>
    <w:p w:rsidR="00CF7EB7" w:rsidRDefault="005F64D7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Выявление сильнейших спортсменов для формирования составов спортивных делегаций и команд для участия в официальных республиканских, всероссийских </w:t>
      </w:r>
      <w:r>
        <w:rPr>
          <w:sz w:val="22"/>
          <w:szCs w:val="22"/>
        </w:rPr>
        <w:t>соревнованиях.</w:t>
      </w:r>
    </w:p>
    <w:p w:rsidR="00CF7EB7" w:rsidRDefault="00CF7EB7">
      <w:pPr>
        <w:ind w:firstLine="540"/>
        <w:jc w:val="both"/>
        <w:rPr>
          <w:sz w:val="22"/>
          <w:szCs w:val="22"/>
        </w:rPr>
      </w:pPr>
    </w:p>
    <w:p w:rsidR="00CF7EB7" w:rsidRDefault="005F64D7">
      <w:pPr>
        <w:rPr>
          <w:b/>
          <w:sz w:val="22"/>
          <w:szCs w:val="22"/>
        </w:rPr>
      </w:pPr>
      <w:r>
        <w:rPr>
          <w:b/>
          <w:sz w:val="22"/>
          <w:szCs w:val="22"/>
        </w:rPr>
        <w:t>3.Участники, Водители и Команды: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3.1.К участию в соревновании  допускаются  водители, имеющие национальную  лицензию                  2020 года, страховой полис страхования жизни не менее 10000 рублей, медицинскую справку не ранее сентября </w:t>
      </w:r>
      <w:r>
        <w:rPr>
          <w:sz w:val="22"/>
          <w:szCs w:val="22"/>
        </w:rPr>
        <w:t xml:space="preserve">2020 года, у несовершеннолетних спортсменов должно быть разрешение родителей на участие в соревнованиях по картингу,  заверенное нотариусом.                                                    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>3.2.Водителю разрешается выступать в разных класс</w:t>
      </w:r>
      <w:r>
        <w:rPr>
          <w:sz w:val="22"/>
          <w:szCs w:val="22"/>
        </w:rPr>
        <w:t>ах, если заезды в них не следуют друг за другом.                                                                                                                                                                                *Примечание:  Гонщик, заявленный</w:t>
      </w:r>
      <w:r>
        <w:rPr>
          <w:sz w:val="22"/>
          <w:szCs w:val="22"/>
        </w:rPr>
        <w:t xml:space="preserve"> в классе «Хонда», не может быть заявлен в других классах.                                                                                                                                                                           3.3.Водители, допущенные к </w:t>
      </w:r>
      <w:r>
        <w:rPr>
          <w:sz w:val="22"/>
          <w:szCs w:val="22"/>
        </w:rPr>
        <w:t xml:space="preserve">соревнованиям, но не обладающие по мнению руководителя гонки достаточными навыками управления картом, могут быть отстранены от участия в соревновании.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>3.4.Из числа допущенных к соревнованию водителей участники могут сформировать и заявить команды.   В со</w:t>
      </w:r>
      <w:r>
        <w:rPr>
          <w:sz w:val="22"/>
          <w:szCs w:val="22"/>
        </w:rPr>
        <w:t xml:space="preserve">став команды могут входить по одному водителю в классах: «Национальный-А», «Национальный-Ю», «Кадет», «Хонда» и «Мини».  Один гонщик на этапе может быть заявлен в команде только в одном классе, в одной команде, и только в своем клубе.        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3.5. Результат команды определяется по сумме очков  4-х  членов команды,    показавших лучшие результаты.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*В случае заявления клубом более одной команды, при подведении итогов учитывается результат команды, показавшей лучши</w:t>
      </w:r>
      <w:r>
        <w:rPr>
          <w:sz w:val="22"/>
          <w:szCs w:val="22"/>
        </w:rPr>
        <w:t>й результат. Результаты остальных команд не учитываются.                                                                                                                                              3.6.Перезаявить водителя в команде можно только по окончан</w:t>
      </w:r>
      <w:r>
        <w:rPr>
          <w:sz w:val="22"/>
          <w:szCs w:val="22"/>
        </w:rPr>
        <w:t xml:space="preserve">ии административных проверок, до старта соревнований.                                                                                                                                   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  3.7. Возраст в  классах:  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«Мини»     8 – 14 лет, (*участники класса микро допускаются в Мини по разрешению Рук. Гонки с 6-ти лет),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«Кадет»    8 – 15 лет,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«Национальный-Ю»   12 – 17 лет,                                                                                          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 «Национальный-А»   с 15 лет,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«Хонда»  8 – 15 лет,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«Ротакс Макс»  с 15 лет,   </w:t>
      </w:r>
    </w:p>
    <w:p w:rsidR="00CF7EB7" w:rsidRDefault="005F64D7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«Ротакс Макс- юниор»  12-17 лет,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«</w:t>
      </w:r>
      <w:r>
        <w:rPr>
          <w:sz w:val="22"/>
          <w:szCs w:val="22"/>
          <w:lang w:val="en-US"/>
        </w:rPr>
        <w:t>CZ</w:t>
      </w:r>
      <w:r>
        <w:rPr>
          <w:sz w:val="22"/>
          <w:szCs w:val="22"/>
        </w:rPr>
        <w:t xml:space="preserve">»  с 15 лет.                                                                                                                                                           </w:t>
      </w:r>
      <w:r>
        <w:rPr>
          <w:b/>
          <w:sz w:val="22"/>
          <w:szCs w:val="22"/>
        </w:rPr>
        <w:t>*Юниор, принявши</w:t>
      </w:r>
      <w:r>
        <w:rPr>
          <w:b/>
          <w:sz w:val="22"/>
          <w:szCs w:val="22"/>
        </w:rPr>
        <w:t>й участие в соревнованиях в классе  взрослых, в соревнованиях в юниорских классах более не допускается.</w:t>
      </w:r>
    </w:p>
    <w:p w:rsidR="00CF7EB7" w:rsidRDefault="00CF7EB7">
      <w:pPr>
        <w:rPr>
          <w:sz w:val="22"/>
          <w:szCs w:val="22"/>
        </w:rPr>
      </w:pPr>
    </w:p>
    <w:p w:rsidR="00CF7EB7" w:rsidRDefault="005F64D7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3.8.Участник (заявитель) несет  ответственность за все действия   и нарушения своих Водителей, механиков, но равно и каждый из    вышеперечисленных    </w:t>
      </w:r>
      <w:r>
        <w:rPr>
          <w:color w:val="000000"/>
          <w:sz w:val="22"/>
          <w:szCs w:val="22"/>
        </w:rPr>
        <w:t xml:space="preserve">несет    персональную ответственность за нарушение настоящих Правил и иной спортивной регламентации.                                 </w:t>
      </w:r>
    </w:p>
    <w:p w:rsidR="00CF7EB7" w:rsidRDefault="005F64D7">
      <w:pPr>
        <w:shd w:val="clear" w:color="auto" w:fill="FFFFFF"/>
        <w:jc w:val="both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*</w:t>
      </w:r>
      <w:r>
        <w:rPr>
          <w:b/>
          <w:sz w:val="22"/>
          <w:szCs w:val="22"/>
        </w:rPr>
        <w:t>На административных проверках, а также при решении других вопросов в судейской коллегии могут присутствовать только трен</w:t>
      </w:r>
      <w:r>
        <w:rPr>
          <w:b/>
          <w:sz w:val="22"/>
          <w:szCs w:val="22"/>
        </w:rPr>
        <w:t>еры-представители команд.</w:t>
      </w:r>
    </w:p>
    <w:p w:rsidR="00CF7EB7" w:rsidRDefault="00CF7EB7">
      <w:pPr>
        <w:rPr>
          <w:sz w:val="22"/>
          <w:szCs w:val="22"/>
        </w:rPr>
      </w:pPr>
    </w:p>
    <w:p w:rsidR="00CF7EB7" w:rsidRDefault="005F64D7">
      <w:pPr>
        <w:rPr>
          <w:sz w:val="22"/>
          <w:szCs w:val="22"/>
        </w:rPr>
      </w:pPr>
      <w:r>
        <w:rPr>
          <w:b/>
          <w:sz w:val="22"/>
          <w:szCs w:val="22"/>
        </w:rPr>
        <w:t>4.Автомобили.                                                                                                                                                                 4</w:t>
      </w:r>
      <w:r>
        <w:rPr>
          <w:sz w:val="22"/>
          <w:szCs w:val="22"/>
        </w:rPr>
        <w:t>.1.К участию в соревнованиях допускаются автомобили сл</w:t>
      </w:r>
      <w:r>
        <w:rPr>
          <w:sz w:val="22"/>
          <w:szCs w:val="22"/>
        </w:rPr>
        <w:t xml:space="preserve">едующих  классов:«Национальный-А»,  с двигателямиММВЗ и Восход;«Национальный-Ю»,ММВЗ 125 см.куб.; «Кадет», с двигателями Зид, ВП 50;«Мини»,с двигателями «Парилла» 60 см.куб.,;«Ротакс-макс», «Ротакс-макс-юниор»;           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  <w:r>
        <w:rPr>
          <w:b/>
          <w:sz w:val="22"/>
          <w:szCs w:val="22"/>
        </w:rPr>
        <w:t>*В классае  РМЮ исп</w:t>
      </w:r>
      <w:r>
        <w:rPr>
          <w:b/>
          <w:sz w:val="22"/>
          <w:szCs w:val="22"/>
        </w:rPr>
        <w:t xml:space="preserve">ользовать только штатный двигатель                                                                                                  </w:t>
      </w:r>
      <w:r>
        <w:rPr>
          <w:sz w:val="22"/>
          <w:szCs w:val="22"/>
        </w:rPr>
        <w:t xml:space="preserve">«ЧЗ» с двигателями до 250 см.куб.;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«Хонда» допускаются, только стандартные прокатные автомобили «Хонда 200», и«Хонда 270» с максимальными оборотами двигателя 4000 об/мин., ремень допускается;                    </w:t>
      </w:r>
      <w:r>
        <w:rPr>
          <w:sz w:val="22"/>
          <w:szCs w:val="22"/>
        </w:rPr>
        <w:t xml:space="preserve">                     </w:t>
      </w:r>
    </w:p>
    <w:p w:rsidR="00CF7EB7" w:rsidRDefault="005F64D7">
      <w:pPr>
        <w:rPr>
          <w:b/>
          <w:sz w:val="22"/>
          <w:szCs w:val="22"/>
        </w:rPr>
      </w:pPr>
      <w:r>
        <w:rPr>
          <w:b/>
          <w:sz w:val="22"/>
          <w:szCs w:val="22"/>
        </w:rPr>
        <w:t>*На картах в классе «Хонда» должны быть установлены боковые и передний номера, задний номер должен иметь вертикальное положение (допускается наклон вперед не более 45 градусов).</w:t>
      </w:r>
    </w:p>
    <w:p w:rsidR="00CF7EB7" w:rsidRDefault="005F64D7">
      <w:pPr>
        <w:rPr>
          <w:b/>
          <w:sz w:val="22"/>
          <w:szCs w:val="22"/>
        </w:rPr>
      </w:pPr>
      <w:r>
        <w:rPr>
          <w:b/>
          <w:sz w:val="22"/>
          <w:szCs w:val="22"/>
        </w:rPr>
        <w:t>*Номер должен иметь черные цифры на желтом или белом фон</w:t>
      </w:r>
      <w:r>
        <w:rPr>
          <w:b/>
          <w:sz w:val="22"/>
          <w:szCs w:val="22"/>
        </w:rPr>
        <w:t>е.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4.2.Водитель имеет право заявить два шасси и два двигателя.                                                                   </w:t>
      </w:r>
    </w:p>
    <w:p w:rsidR="00CF7EB7" w:rsidRDefault="005F64D7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*</w:t>
      </w:r>
      <w:r>
        <w:rPr>
          <w:b/>
          <w:sz w:val="22"/>
          <w:szCs w:val="22"/>
        </w:rPr>
        <w:t xml:space="preserve">Замена шасси или двигателя во время гонки производится только по согласованию с техническим комиссаром. (Замена карта, </w:t>
      </w:r>
      <w:r>
        <w:rPr>
          <w:b/>
          <w:sz w:val="22"/>
          <w:szCs w:val="22"/>
        </w:rPr>
        <w:t>только с разрешения руководителя гонки).</w:t>
      </w:r>
    </w:p>
    <w:p w:rsidR="00CF7EB7" w:rsidRDefault="005F64D7">
      <w:pPr>
        <w:rPr>
          <w:b/>
          <w:sz w:val="22"/>
          <w:szCs w:val="22"/>
        </w:rPr>
      </w:pPr>
      <w:r>
        <w:rPr>
          <w:sz w:val="22"/>
          <w:szCs w:val="22"/>
        </w:rPr>
        <w:t>4.3</w:t>
      </w:r>
      <w:r>
        <w:rPr>
          <w:b/>
          <w:sz w:val="22"/>
          <w:szCs w:val="22"/>
        </w:rPr>
        <w:t>.</w:t>
      </w:r>
      <w:r>
        <w:rPr>
          <w:sz w:val="22"/>
          <w:szCs w:val="22"/>
          <w:u w:val="single"/>
        </w:rPr>
        <w:t>Допускается использование резины</w:t>
      </w:r>
      <w:r>
        <w:rPr>
          <w:sz w:val="22"/>
          <w:szCs w:val="22"/>
        </w:rPr>
        <w:t xml:space="preserve">:  в классах «Национальный-А», «Национальный-Ю», «Кадет»,«Хонда» - </w:t>
      </w:r>
      <w:r>
        <w:rPr>
          <w:sz w:val="22"/>
          <w:szCs w:val="22"/>
          <w:lang w:val="en-US"/>
        </w:rPr>
        <w:t>WKT</w:t>
      </w:r>
      <w:r>
        <w:rPr>
          <w:sz w:val="22"/>
          <w:szCs w:val="22"/>
        </w:rPr>
        <w:t xml:space="preserve">и </w:t>
      </w:r>
      <w:r>
        <w:rPr>
          <w:sz w:val="22"/>
          <w:szCs w:val="22"/>
          <w:lang w:val="en-US"/>
        </w:rPr>
        <w:t>WKTSPB</w:t>
      </w:r>
      <w:r>
        <w:rPr>
          <w:sz w:val="22"/>
          <w:szCs w:val="22"/>
        </w:rPr>
        <w:t xml:space="preserve"> без шипов;в классах , «Мини»,«Ротакс-макс», «Ротакс-макс-юниор»,«ЧЗ» допускается использование  на з</w:t>
      </w:r>
      <w:r>
        <w:rPr>
          <w:sz w:val="22"/>
          <w:szCs w:val="22"/>
        </w:rPr>
        <w:t xml:space="preserve">адних  колесах – 60 шипов марки  Бест грип, передние колеса не регламентируются;                                                                                                    </w:t>
      </w:r>
      <w:r>
        <w:rPr>
          <w:sz w:val="22"/>
          <w:szCs w:val="22"/>
          <w:highlight w:val="yellow"/>
        </w:rPr>
        <w:t>4.4.Выступание шипа: Бестгрип – не более2,5 мм.</w:t>
      </w:r>
      <w:r>
        <w:rPr>
          <w:sz w:val="22"/>
          <w:szCs w:val="22"/>
        </w:rPr>
        <w:t>,</w:t>
      </w:r>
      <w:r>
        <w:rPr>
          <w:b/>
          <w:sz w:val="22"/>
          <w:szCs w:val="22"/>
        </w:rPr>
        <w:t>*механическая обработка шипо</w:t>
      </w:r>
      <w:r>
        <w:rPr>
          <w:b/>
          <w:sz w:val="22"/>
          <w:szCs w:val="22"/>
        </w:rPr>
        <w:t xml:space="preserve">в запрещена.*выступание более 10% шипов больше указанной высоты не допускается,                                                         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*замер высоты производится по направлению оси колеса                                                                                                  </w:t>
      </w:r>
      <w:r>
        <w:rPr>
          <w:sz w:val="22"/>
          <w:szCs w:val="22"/>
        </w:rPr>
        <w:t xml:space="preserve">4.5.В классах на шипах обязательно применение крыльев, которые должны прикрывать колеса до оси.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4</w:t>
      </w:r>
      <w:r>
        <w:rPr>
          <w:sz w:val="22"/>
          <w:szCs w:val="22"/>
          <w:highlight w:val="yellow"/>
        </w:rPr>
        <w:t>.6. Твердость резины  в классах без шипов 52 единицы, в классах на шипах 62 еди</w:t>
      </w:r>
      <w:r>
        <w:rPr>
          <w:sz w:val="22"/>
          <w:szCs w:val="22"/>
          <w:highlight w:val="yellow"/>
        </w:rPr>
        <w:t xml:space="preserve">ницы.             Допуск при замере твердости  -  10%. </w:t>
      </w:r>
      <w:r>
        <w:rPr>
          <w:b/>
          <w:sz w:val="22"/>
          <w:szCs w:val="22"/>
        </w:rPr>
        <w:t>*Любая механическая (кроме воронежской) и химическая обработка резины запрещена.*На первом этапе будут произведены контрольные замеры шипов и твердости резины, по итогам которых будет принят окончатель</w:t>
      </w:r>
      <w:r>
        <w:rPr>
          <w:b/>
          <w:sz w:val="22"/>
          <w:szCs w:val="22"/>
        </w:rPr>
        <w:t>ных правил по использованию и порядку замеров.</w:t>
      </w:r>
    </w:p>
    <w:p w:rsidR="00CF7EB7" w:rsidRDefault="005F64D7">
      <w:pPr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>
        <w:rPr>
          <w:sz w:val="22"/>
          <w:szCs w:val="22"/>
        </w:rPr>
        <w:t>.7. Маркировка резины производится во время  Технического осмотра, проверка параметров производится по окончании заездов.</w:t>
      </w:r>
    </w:p>
    <w:p w:rsidR="00CF7EB7" w:rsidRDefault="00CF7EB7">
      <w:pPr>
        <w:rPr>
          <w:sz w:val="22"/>
          <w:szCs w:val="22"/>
        </w:rPr>
      </w:pPr>
    </w:p>
    <w:p w:rsidR="00CF7EB7" w:rsidRDefault="00CF7EB7">
      <w:pPr>
        <w:ind w:firstLine="540"/>
        <w:jc w:val="both"/>
        <w:rPr>
          <w:sz w:val="22"/>
          <w:szCs w:val="22"/>
        </w:rPr>
      </w:pPr>
    </w:p>
    <w:p w:rsidR="00CF7EB7" w:rsidRDefault="005F64D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 Условия проведения соревнований</w:t>
      </w:r>
    </w:p>
    <w:p w:rsidR="00CF7EB7" w:rsidRDefault="005F64D7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5.1. Административный контроль и собрание участн</w:t>
      </w:r>
      <w:r>
        <w:rPr>
          <w:color w:val="000000"/>
          <w:sz w:val="22"/>
          <w:szCs w:val="22"/>
        </w:rPr>
        <w:t>иков проводится по адресу:</w:t>
      </w:r>
      <w:r>
        <w:rPr>
          <w:i/>
          <w:sz w:val="22"/>
          <w:szCs w:val="22"/>
          <w:u w:val="single"/>
        </w:rPr>
        <w:t xml:space="preserve"> Республика Татарстан, Сармановский район, д.Муртыш-Тамак, озеро «Мор»,</w:t>
      </w:r>
      <w:r>
        <w:rPr>
          <w:color w:val="000000"/>
          <w:sz w:val="22"/>
          <w:szCs w:val="22"/>
        </w:rPr>
        <w:t xml:space="preserve"> на собрании должны присутствовать все руководители или представители участников.</w:t>
      </w:r>
    </w:p>
    <w:p w:rsidR="00CF7EB7" w:rsidRDefault="005F64D7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5.2. Участники и Водители, пройдя административный контроль и попадая в </w:t>
      </w:r>
      <w:r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>список участников, допущенных к соревнованиям, тем самым признают, что:</w:t>
      </w:r>
    </w:p>
    <w:p w:rsidR="00CF7EB7" w:rsidRDefault="005F64D7">
      <w:pPr>
        <w:ind w:left="-360" w:firstLine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– принимают условия проведения соревнований;</w:t>
      </w:r>
    </w:p>
    <w:p w:rsidR="00CF7EB7" w:rsidRDefault="005F64D7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–освобождают Организатора от ответственности за, убытки и ущерб, нанесённые Участнику, его Водителю и его имуществу во время соревнований, </w:t>
      </w:r>
      <w:r>
        <w:rPr>
          <w:color w:val="000000"/>
          <w:sz w:val="22"/>
          <w:szCs w:val="22"/>
        </w:rPr>
        <w:t>так и за ущерб и убытки, причинённые Участником, его Водителем третьим лицам и их имуществу.</w:t>
      </w:r>
    </w:p>
    <w:p w:rsidR="00CF7EB7" w:rsidRDefault="005F64D7">
      <w:pPr>
        <w:rPr>
          <w:sz w:val="22"/>
          <w:szCs w:val="22"/>
        </w:rPr>
      </w:pPr>
      <w:r>
        <w:rPr>
          <w:color w:val="000000"/>
          <w:sz w:val="22"/>
          <w:szCs w:val="22"/>
        </w:rPr>
        <w:t>5.3. Тренировки проводятся в соответствие с расписанием, объявленным организатором.</w:t>
      </w:r>
    </w:p>
    <w:p w:rsidR="00CF7EB7" w:rsidRDefault="005F64D7">
      <w:pPr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5.4. Соревнования состоят из </w:t>
      </w:r>
      <w:r>
        <w:rPr>
          <w:b/>
          <w:i/>
          <w:sz w:val="22"/>
          <w:szCs w:val="22"/>
        </w:rPr>
        <w:t>___3___</w:t>
      </w:r>
      <w:r>
        <w:rPr>
          <w:sz w:val="22"/>
          <w:szCs w:val="22"/>
        </w:rPr>
        <w:t xml:space="preserve">заездов в каждом классе.    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5.5. Старт с </w:t>
      </w:r>
      <w:r>
        <w:rPr>
          <w:sz w:val="22"/>
          <w:szCs w:val="22"/>
        </w:rPr>
        <w:t xml:space="preserve">места. Протяженность трассы в классах:                                               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  - Хонда                                5 кругов                                                                                  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   - Кадет</w:t>
      </w:r>
      <w:r>
        <w:rPr>
          <w:sz w:val="22"/>
          <w:szCs w:val="22"/>
        </w:rPr>
        <w:t xml:space="preserve">                               5 кругов                                                                              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  -  Ротакс макс                     8 кругов                                                                               </w:t>
      </w:r>
      <w:r>
        <w:rPr>
          <w:sz w:val="22"/>
          <w:szCs w:val="22"/>
        </w:rPr>
        <w:t xml:space="preserve">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  - Мини                                  6 кругов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    -Национальный-Ю            6 кругов                                                                                        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    - Чезет                                  8 </w:t>
      </w:r>
      <w:r>
        <w:rPr>
          <w:sz w:val="22"/>
          <w:szCs w:val="22"/>
        </w:rPr>
        <w:t xml:space="preserve">кругов                          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    - Национальный              6 кругов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    - Ротакс макс-Ю              8 кругов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Места на старте первого заезда определяются по жеребьевке, а места на старте второго заезда – по результату пер</w:t>
      </w:r>
      <w:r>
        <w:rPr>
          <w:sz w:val="22"/>
          <w:szCs w:val="22"/>
        </w:rPr>
        <w:t>вого.</w:t>
      </w:r>
    </w:p>
    <w:p w:rsidR="00CF7EB7" w:rsidRDefault="005F64D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6.Определение результатов.                                                                                                               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6.1.Очки в финальных заездах начисляются следующим образом:                                       </w:t>
      </w:r>
      <w:r>
        <w:rPr>
          <w:sz w:val="22"/>
          <w:szCs w:val="22"/>
        </w:rPr>
        <w:t xml:space="preserve">            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>1 место – 25 очков, 2 место – 20 очков, 3 место – 16 очков, 4 место – 13 очков, 5 место – 11 очков,  6 место – 10 очков, 7 место – 9 очков, 8 место -8 очков, 9 место – 7 очков, 10 место – 6 очков,                   11 место – 5 о</w:t>
      </w:r>
      <w:r>
        <w:rPr>
          <w:sz w:val="22"/>
          <w:szCs w:val="22"/>
        </w:rPr>
        <w:t xml:space="preserve">чков, 12 место – 4 очка, 13 место – 3 очка, 14 место – 2 очка, 15 место – 1 очко, очки за 16 место и ниже не начисляются.                                                                                                 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>6.2.Личные результаты В</w:t>
      </w:r>
      <w:r>
        <w:rPr>
          <w:sz w:val="22"/>
          <w:szCs w:val="22"/>
        </w:rPr>
        <w:t>одителей  определяются по сумме очков, начисленных Водителям в 2-х лучших финальных заездах. Места Водителей, не получивших очков, определяются по наименьшей сумме занятых мест. При равенстве результатов, преимущество имеет водитель, показавший лучший резу</w:t>
      </w:r>
      <w:r>
        <w:rPr>
          <w:sz w:val="22"/>
          <w:szCs w:val="22"/>
        </w:rPr>
        <w:t xml:space="preserve">льтат в неучтенном  финальном заезде.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6.3.Командные результаты на отдельных этапах определяются по наибольшей сумме очков, начисленных четверым водителям из состава команды, показавшим лучшие результаты   в финальных заездах.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*При равенстве очков преимущество отдается команде у которой, лучше результат  у водителя в классе «Кадет». </w:t>
      </w:r>
    </w:p>
    <w:p w:rsidR="00CF7EB7" w:rsidRDefault="00CF7EB7">
      <w:pPr>
        <w:rPr>
          <w:sz w:val="22"/>
          <w:szCs w:val="22"/>
        </w:rPr>
      </w:pPr>
    </w:p>
    <w:p w:rsidR="00CF7EB7" w:rsidRDefault="005F64D7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7.Заявки на участие в</w:t>
      </w:r>
      <w:r>
        <w:rPr>
          <w:b/>
          <w:sz w:val="22"/>
          <w:szCs w:val="22"/>
        </w:rPr>
        <w:t xml:space="preserve"> соревнованиях.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>7.1.Заявки на участие водителей в соревнованиях (приложение 1)                                               направляются непосредственно в адрес организатора не позднее 5-ти дней до начала административных проверок, тел.89196365804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 xml:space="preserve"> 7.2.По</w:t>
      </w:r>
      <w:r>
        <w:rPr>
          <w:sz w:val="22"/>
          <w:szCs w:val="22"/>
        </w:rPr>
        <w:t>дписав заявку, Участник тем самым заявляет что:                                                                                                                 - принимает условия гонок</w:t>
      </w:r>
    </w:p>
    <w:p w:rsidR="00CF7EB7" w:rsidRDefault="005F64D7">
      <w:pPr>
        <w:rPr>
          <w:sz w:val="22"/>
          <w:szCs w:val="22"/>
        </w:rPr>
      </w:pPr>
      <w:r>
        <w:rPr>
          <w:sz w:val="22"/>
          <w:szCs w:val="22"/>
        </w:rPr>
        <w:t>- освобождает Организатора от ответственности за возможные убытки и ущ</w:t>
      </w:r>
      <w:r>
        <w:rPr>
          <w:sz w:val="22"/>
          <w:szCs w:val="22"/>
        </w:rPr>
        <w:t xml:space="preserve">ерб, нанесенный Участнику, его Водителю и его имуществу во время соревнований, а также убытки и ущерб, причиненный Участником или его Водителем третьим лицам. </w:t>
      </w:r>
    </w:p>
    <w:p w:rsidR="00CF7EB7" w:rsidRDefault="005F64D7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7.3. </w:t>
      </w:r>
      <w:r>
        <w:rPr>
          <w:b/>
          <w:sz w:val="22"/>
          <w:szCs w:val="22"/>
        </w:rPr>
        <w:t>Стартовый взнос для классов - Хонда, Кадет, Мини, РМЮ, Национальный-Ю – 500 руб.</w:t>
      </w:r>
    </w:p>
    <w:p w:rsidR="00CF7EB7" w:rsidRDefault="005F64D7">
      <w:pPr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    - РМ, Чезет, Национальный – 1000 руб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CF7EB7" w:rsidRDefault="00CF7EB7">
      <w:pPr>
        <w:rPr>
          <w:sz w:val="22"/>
          <w:szCs w:val="22"/>
        </w:rPr>
      </w:pPr>
    </w:p>
    <w:p w:rsidR="00CF7EB7" w:rsidRDefault="005F64D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8. Безопасность</w:t>
      </w:r>
    </w:p>
    <w:p w:rsidR="00CF7EB7" w:rsidRDefault="005F64D7">
      <w:pPr>
        <w:pStyle w:val="P18"/>
        <w:spacing w:before="0"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8.1 </w:t>
      </w:r>
      <w:r>
        <w:rPr>
          <w:sz w:val="22"/>
          <w:szCs w:val="22"/>
        </w:rPr>
        <w:t xml:space="preserve">На протяжении всего соревнования, на месте расположения каждой команды или Водителя должен находиться огнетушитель емкостью не менее 3-х литров. </w:t>
      </w:r>
    </w:p>
    <w:p w:rsidR="00CF7EB7" w:rsidRDefault="005F64D7">
      <w:pPr>
        <w:pStyle w:val="P18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Запрещено КУРЕНИЕ, пользование открытым </w:t>
      </w:r>
      <w:r>
        <w:rPr>
          <w:sz w:val="22"/>
          <w:szCs w:val="22"/>
        </w:rPr>
        <w:t xml:space="preserve">ОГНЁМ в Закрытом парке, </w:t>
      </w:r>
      <w:r>
        <w:rPr>
          <w:sz w:val="22"/>
          <w:szCs w:val="22"/>
        </w:rPr>
        <w:br/>
        <w:t>Ремонтной зоне и на трассе.</w:t>
      </w:r>
    </w:p>
    <w:p w:rsidR="00CF7EB7" w:rsidRDefault="005F64D7">
      <w:pPr>
        <w:pStyle w:val="P18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8.2. Только ТРАССА и только в отведенное расписанием время может быть </w:t>
      </w:r>
      <w:r>
        <w:rPr>
          <w:sz w:val="22"/>
          <w:szCs w:val="22"/>
        </w:rPr>
        <w:br/>
        <w:t xml:space="preserve">использована для тренировок и заездов. ЕЗДА на картах по Закрытому парку ЗАПРЕЩЕНА. </w:t>
      </w:r>
    </w:p>
    <w:p w:rsidR="00CF7EB7" w:rsidRDefault="005F64D7">
      <w:pPr>
        <w:pStyle w:val="P18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>8.3. При любых обстоятельствах Водитель, выезжа</w:t>
      </w:r>
      <w:r>
        <w:rPr>
          <w:sz w:val="22"/>
          <w:szCs w:val="22"/>
        </w:rPr>
        <w:t xml:space="preserve">ющий на трассу, должен быть одет в соответствии с действующими требованиями к экипировке. </w:t>
      </w:r>
    </w:p>
    <w:p w:rsidR="00CF7EB7" w:rsidRDefault="005F64D7">
      <w:pPr>
        <w:pStyle w:val="P18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>В любом случае ответственность за столкновение при выезде на трассу или из</w:t>
      </w:r>
      <w:r>
        <w:rPr>
          <w:sz w:val="22"/>
          <w:szCs w:val="22"/>
        </w:rPr>
        <w:br/>
        <w:t>Ремонтной зоны лежит на выезжающем Водителе.</w:t>
      </w:r>
    </w:p>
    <w:p w:rsidR="00CF7EB7" w:rsidRDefault="005F64D7">
      <w:pPr>
        <w:pStyle w:val="P18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>Запрещается препятствовать обгону другим карт</w:t>
      </w:r>
      <w:r>
        <w:rPr>
          <w:sz w:val="22"/>
          <w:szCs w:val="22"/>
        </w:rPr>
        <w:t>ам. Водитель, отставший на круг, обязан содействовать беспрепятственному его обгону (УСТУПИТЬ ДОРОГУ).</w:t>
      </w:r>
    </w:p>
    <w:p w:rsidR="00CF7EB7" w:rsidRDefault="005F64D7">
      <w:pPr>
        <w:pStyle w:val="P18"/>
        <w:spacing w:before="0" w:after="0"/>
        <w:jc w:val="both"/>
        <w:rPr>
          <w:rStyle w:val="S3"/>
          <w:sz w:val="22"/>
          <w:szCs w:val="22"/>
        </w:rPr>
      </w:pPr>
      <w:r>
        <w:rPr>
          <w:sz w:val="22"/>
          <w:szCs w:val="22"/>
        </w:rPr>
        <w:t xml:space="preserve">8.4. </w:t>
      </w:r>
      <w:r>
        <w:rPr>
          <w:rStyle w:val="S3"/>
          <w:sz w:val="22"/>
          <w:szCs w:val="22"/>
        </w:rPr>
        <w:t>Водители, не обладающие достаточным уровнем подготовки и (или) представляющие опасность для соревнующихся, могут быть отстранены от соревнований.</w:t>
      </w:r>
    </w:p>
    <w:p w:rsidR="00CF7EB7" w:rsidRDefault="005F64D7">
      <w:pPr>
        <w:pStyle w:val="P18"/>
        <w:spacing w:before="0" w:after="0"/>
        <w:jc w:val="both"/>
        <w:rPr>
          <w:rStyle w:val="S3"/>
          <w:sz w:val="22"/>
          <w:szCs w:val="22"/>
        </w:rPr>
      </w:pPr>
      <w:r>
        <w:rPr>
          <w:rStyle w:val="S3"/>
          <w:sz w:val="22"/>
          <w:szCs w:val="22"/>
        </w:rPr>
        <w:t>8.5 К выезд на трассу допускаются автомобили прошедшие технический контроль.</w:t>
      </w:r>
    </w:p>
    <w:p w:rsidR="00CF7EB7" w:rsidRDefault="005F64D7">
      <w:pPr>
        <w:pStyle w:val="P18"/>
        <w:spacing w:before="0" w:after="0"/>
        <w:rPr>
          <w:rStyle w:val="S3"/>
          <w:sz w:val="22"/>
          <w:szCs w:val="22"/>
        </w:rPr>
      </w:pPr>
      <w:r>
        <w:rPr>
          <w:sz w:val="22"/>
          <w:szCs w:val="22"/>
        </w:rPr>
        <w:t>8.6.Во время соревнований запрещается контактная борьба.  Гонщик, нанесший умышленный удар в карт соперника передним отбойником, приведший к получению им преимущества, наказываетс</w:t>
      </w:r>
      <w:r>
        <w:rPr>
          <w:sz w:val="22"/>
          <w:szCs w:val="22"/>
        </w:rPr>
        <w:t xml:space="preserve">я  посредством аннулирования его результата в заезде. Неоднократное  повторение такого нарушения влечет  за собой исключение из гонки. </w:t>
      </w:r>
      <w:r>
        <w:rPr>
          <w:sz w:val="22"/>
          <w:szCs w:val="22"/>
          <w:u w:val="single"/>
          <w:shd w:val="clear" w:color="auto" w:fill="FFFFFF"/>
        </w:rPr>
        <w:t>Умышленный</w:t>
      </w:r>
      <w:r>
        <w:rPr>
          <w:sz w:val="22"/>
          <w:szCs w:val="22"/>
          <w:shd w:val="clear" w:color="auto" w:fill="FFFFFF"/>
        </w:rPr>
        <w:t xml:space="preserve"> боковой удар, или толчок на снеговой бурт наказывается  посредством аннулирования  результата в заезде.</w:t>
      </w:r>
      <w:r>
        <w:rPr>
          <w:rStyle w:val="S3"/>
          <w:sz w:val="22"/>
          <w:szCs w:val="22"/>
        </w:rPr>
        <w:t>8.7. Во</w:t>
      </w:r>
      <w:r>
        <w:rPr>
          <w:rStyle w:val="S3"/>
          <w:sz w:val="22"/>
          <w:szCs w:val="22"/>
        </w:rPr>
        <w:t>дители,  допустившие грубость и (или) агрессию по отношению к другим участникам соревнований снимаются с соревнований.</w:t>
      </w:r>
    </w:p>
    <w:p w:rsidR="00CF7EB7" w:rsidRDefault="005F64D7">
      <w:pPr>
        <w:pStyle w:val="P18"/>
        <w:spacing w:before="0" w:after="0"/>
        <w:jc w:val="both"/>
        <w:rPr>
          <w:rStyle w:val="S3"/>
          <w:sz w:val="22"/>
          <w:szCs w:val="22"/>
        </w:rPr>
      </w:pPr>
      <w:r>
        <w:rPr>
          <w:rStyle w:val="S3"/>
          <w:sz w:val="22"/>
          <w:szCs w:val="22"/>
        </w:rPr>
        <w:t>8.8. Применение командной тактики проведения гонок, выразившееся в явном препятствии обгону пилотам из другой команды, а также явное выби</w:t>
      </w:r>
      <w:r>
        <w:rPr>
          <w:rStyle w:val="S3"/>
          <w:sz w:val="22"/>
          <w:szCs w:val="22"/>
        </w:rPr>
        <w:t>вание из заезда выразившееся в явных ударах по карту, наказывается отстранением от соревнований.</w:t>
      </w:r>
    </w:p>
    <w:p w:rsidR="00CF7EB7" w:rsidRDefault="005F64D7">
      <w:pPr>
        <w:pStyle w:val="P18"/>
        <w:spacing w:before="0" w:after="0"/>
        <w:jc w:val="both"/>
        <w:rPr>
          <w:rStyle w:val="S3"/>
          <w:sz w:val="22"/>
          <w:szCs w:val="22"/>
        </w:rPr>
      </w:pPr>
      <w:r>
        <w:rPr>
          <w:rStyle w:val="S3"/>
          <w:sz w:val="22"/>
          <w:szCs w:val="22"/>
        </w:rPr>
        <w:t>8.8 При не выполнении команд руководителя гонки пилотом команды, пилот дисквалифицируется с соревнований.</w:t>
      </w:r>
    </w:p>
    <w:p w:rsidR="00CF7EB7" w:rsidRDefault="005F64D7">
      <w:pPr>
        <w:pStyle w:val="P18"/>
        <w:spacing w:before="0" w:after="0"/>
        <w:jc w:val="both"/>
        <w:rPr>
          <w:rStyle w:val="S3"/>
          <w:sz w:val="22"/>
          <w:szCs w:val="22"/>
        </w:rPr>
      </w:pPr>
      <w:r>
        <w:rPr>
          <w:rStyle w:val="S3"/>
          <w:sz w:val="22"/>
          <w:szCs w:val="22"/>
        </w:rPr>
        <w:t>8.9 Решение спорных вопросов проводится по письменном</w:t>
      </w:r>
      <w:r>
        <w:rPr>
          <w:rStyle w:val="S3"/>
          <w:sz w:val="22"/>
          <w:szCs w:val="22"/>
        </w:rPr>
        <w:t>у протесту, который передается руководителем команды руководителю гонки. Нахождение в судейском автобусе участников соревнований, кроме представителей команд без вызова Руководителя гонки запрещено.</w:t>
      </w:r>
    </w:p>
    <w:p w:rsidR="00CF7EB7" w:rsidRDefault="005F64D7">
      <w:pPr>
        <w:pStyle w:val="P18"/>
        <w:spacing w:before="0" w:after="0"/>
        <w:jc w:val="both"/>
        <w:rPr>
          <w:rStyle w:val="S3"/>
          <w:b/>
          <w:sz w:val="22"/>
          <w:szCs w:val="22"/>
        </w:rPr>
      </w:pPr>
      <w:r>
        <w:rPr>
          <w:rStyle w:val="S3"/>
          <w:b/>
          <w:sz w:val="22"/>
          <w:szCs w:val="22"/>
        </w:rPr>
        <w:t>8.10 Вход на регистрацию строго в масках.</w:t>
      </w:r>
    </w:p>
    <w:p w:rsidR="00CF7EB7" w:rsidRDefault="00CF7EB7">
      <w:pPr>
        <w:pStyle w:val="P18"/>
        <w:spacing w:before="0" w:after="0"/>
        <w:jc w:val="both"/>
        <w:rPr>
          <w:rStyle w:val="S3"/>
          <w:b/>
          <w:sz w:val="22"/>
          <w:szCs w:val="22"/>
        </w:rPr>
      </w:pPr>
    </w:p>
    <w:p w:rsidR="00CF7EB7" w:rsidRDefault="005F64D7">
      <w:pPr>
        <w:pStyle w:val="P18"/>
        <w:spacing w:before="0" w:after="0"/>
        <w:jc w:val="both"/>
        <w:rPr>
          <w:rStyle w:val="S3"/>
          <w:b/>
          <w:sz w:val="22"/>
          <w:szCs w:val="22"/>
        </w:rPr>
      </w:pPr>
      <w:r>
        <w:rPr>
          <w:rStyle w:val="S3"/>
          <w:b/>
          <w:sz w:val="22"/>
          <w:szCs w:val="22"/>
        </w:rPr>
        <w:t>9. Официальные</w:t>
      </w:r>
      <w:r>
        <w:rPr>
          <w:rStyle w:val="S3"/>
          <w:b/>
          <w:sz w:val="22"/>
          <w:szCs w:val="22"/>
        </w:rPr>
        <w:t xml:space="preserve"> лица.</w:t>
      </w:r>
    </w:p>
    <w:p w:rsidR="00CF7EB7" w:rsidRDefault="005F64D7">
      <w:pPr>
        <w:pStyle w:val="P18"/>
        <w:spacing w:before="0" w:after="0"/>
        <w:jc w:val="both"/>
        <w:rPr>
          <w:rStyle w:val="S3"/>
          <w:i/>
          <w:sz w:val="22"/>
          <w:szCs w:val="22"/>
        </w:rPr>
      </w:pPr>
      <w:r>
        <w:rPr>
          <w:rStyle w:val="S3"/>
          <w:sz w:val="22"/>
          <w:szCs w:val="22"/>
        </w:rPr>
        <w:t>9.1.Руководитель гонки – Арсланов А.А.</w:t>
      </w:r>
    </w:p>
    <w:p w:rsidR="00CF7EB7" w:rsidRDefault="005F64D7">
      <w:pPr>
        <w:pStyle w:val="P18"/>
        <w:spacing w:before="0" w:after="0"/>
        <w:jc w:val="both"/>
        <w:rPr>
          <w:rStyle w:val="S3"/>
          <w:sz w:val="22"/>
          <w:szCs w:val="22"/>
        </w:rPr>
      </w:pPr>
      <w:r>
        <w:rPr>
          <w:rStyle w:val="S3"/>
          <w:sz w:val="22"/>
          <w:szCs w:val="22"/>
        </w:rPr>
        <w:t>9.2.Технический комиссар – Гатауллин М.М.</w:t>
      </w:r>
    </w:p>
    <w:p w:rsidR="00CF7EB7" w:rsidRDefault="005F64D7">
      <w:pPr>
        <w:pStyle w:val="P18"/>
        <w:spacing w:before="0" w:after="0"/>
        <w:jc w:val="both"/>
        <w:rPr>
          <w:rStyle w:val="S3"/>
          <w:sz w:val="22"/>
          <w:szCs w:val="22"/>
        </w:rPr>
      </w:pPr>
      <w:r>
        <w:rPr>
          <w:rStyle w:val="S3"/>
          <w:sz w:val="22"/>
          <w:szCs w:val="22"/>
        </w:rPr>
        <w:t xml:space="preserve">9.3.Главный секретарь – Игнатьева Р.И.                                                       .            </w:t>
      </w:r>
    </w:p>
    <w:p w:rsidR="00CF7EB7" w:rsidRDefault="005F64D7">
      <w:pPr>
        <w:pStyle w:val="P18"/>
        <w:spacing w:before="0" w:after="0"/>
        <w:jc w:val="both"/>
        <w:rPr>
          <w:rStyle w:val="S3"/>
          <w:sz w:val="22"/>
          <w:szCs w:val="22"/>
          <w:u w:val="single"/>
        </w:rPr>
      </w:pPr>
      <w:r>
        <w:rPr>
          <w:rStyle w:val="S3"/>
          <w:sz w:val="22"/>
          <w:szCs w:val="22"/>
        </w:rPr>
        <w:t xml:space="preserve">9.4.Наблюдатель ФАМС- </w:t>
      </w:r>
      <w:r>
        <w:rPr>
          <w:rStyle w:val="S3"/>
          <w:sz w:val="22"/>
          <w:szCs w:val="22"/>
          <w:u w:val="single"/>
        </w:rPr>
        <w:t>Муртазина Р.А.</w:t>
      </w:r>
    </w:p>
    <w:p w:rsidR="00CF7EB7" w:rsidRDefault="005F64D7">
      <w:pPr>
        <w:pStyle w:val="P18"/>
        <w:spacing w:before="0" w:after="0"/>
        <w:jc w:val="both"/>
        <w:rPr>
          <w:rStyle w:val="S3"/>
          <w:sz w:val="22"/>
          <w:szCs w:val="22"/>
        </w:rPr>
      </w:pPr>
      <w:r>
        <w:rPr>
          <w:rStyle w:val="S3"/>
          <w:sz w:val="22"/>
          <w:szCs w:val="22"/>
        </w:rPr>
        <w:t>9.5</w:t>
      </w:r>
      <w:r>
        <w:rPr>
          <w:rStyle w:val="S3"/>
          <w:sz w:val="22"/>
          <w:szCs w:val="22"/>
          <w:u w:val="single"/>
        </w:rPr>
        <w:t>.</w:t>
      </w:r>
      <w:r>
        <w:rPr>
          <w:rStyle w:val="S3"/>
          <w:sz w:val="22"/>
          <w:szCs w:val="22"/>
        </w:rPr>
        <w:t>Наблюдатель ФАМС-</w:t>
      </w:r>
      <w:r>
        <w:rPr>
          <w:rStyle w:val="S3"/>
          <w:sz w:val="22"/>
          <w:szCs w:val="22"/>
          <w:u w:val="single"/>
        </w:rPr>
        <w:t>Багаутдинов Р.Р</w:t>
      </w:r>
      <w:r>
        <w:rPr>
          <w:rStyle w:val="S3"/>
          <w:sz w:val="22"/>
          <w:szCs w:val="22"/>
        </w:rPr>
        <w:t>.</w:t>
      </w:r>
    </w:p>
    <w:p w:rsidR="00CF7EB7" w:rsidRDefault="00CF7EB7">
      <w:pPr>
        <w:ind w:firstLine="567"/>
        <w:jc w:val="both"/>
        <w:rPr>
          <w:rFonts w:cs="Arial"/>
          <w:b/>
          <w:bCs/>
          <w:color w:val="000000"/>
          <w:sz w:val="22"/>
          <w:szCs w:val="22"/>
        </w:rPr>
      </w:pPr>
    </w:p>
    <w:p w:rsidR="00CF7EB7" w:rsidRDefault="00CF7EB7">
      <w:pPr>
        <w:jc w:val="center"/>
        <w:rPr>
          <w:color w:val="000000"/>
          <w:sz w:val="22"/>
          <w:szCs w:val="22"/>
          <w:u w:val="single"/>
        </w:rPr>
      </w:pPr>
    </w:p>
    <w:p w:rsidR="00CF7EB7" w:rsidRDefault="005F64D7">
      <w:pPr>
        <w:jc w:val="center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  <w:u w:val="single"/>
        </w:rPr>
        <w:t>ДАННОЕ ПОЛОЖЕНИЕ ЯВЛЯЕТСЯ ОФИЦИАЛЬНЫМ ВЫЗОВОМ НА СОРЕВНОВАНИЯ!</w:t>
      </w:r>
    </w:p>
    <w:p w:rsidR="00CF7EB7" w:rsidRDefault="00CF7EB7">
      <w:pPr>
        <w:jc w:val="center"/>
        <w:rPr>
          <w:color w:val="000000"/>
          <w:sz w:val="22"/>
          <w:szCs w:val="22"/>
        </w:rPr>
      </w:pPr>
    </w:p>
    <w:p w:rsidR="00CF7EB7" w:rsidRDefault="005F64D7">
      <w:pPr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ОРГАНИЗАТОРЫ СОРЕВНОВАНИЙ ЖЕЛАЮТ ВЫСОКИХ СПОРТИВНЫХ  РЕЗУЛЬТАТОВ И ПОБЕД!</w:t>
      </w:r>
    </w:p>
    <w:p w:rsidR="00CF7EB7" w:rsidRDefault="00CF7EB7">
      <w:pPr>
        <w:ind w:firstLine="360"/>
        <w:jc w:val="right"/>
        <w:rPr>
          <w:sz w:val="24"/>
          <w:szCs w:val="24"/>
        </w:rPr>
      </w:pPr>
    </w:p>
    <w:p w:rsidR="00CF7EB7" w:rsidRDefault="00CF7EB7">
      <w:pPr>
        <w:pStyle w:val="P18"/>
        <w:spacing w:before="0" w:after="0"/>
        <w:jc w:val="both"/>
        <w:rPr>
          <w:rStyle w:val="S3"/>
        </w:rPr>
      </w:pPr>
    </w:p>
    <w:p w:rsidR="00CF7EB7" w:rsidRDefault="00CF7EB7">
      <w:pPr>
        <w:rPr>
          <w:sz w:val="24"/>
          <w:szCs w:val="24"/>
          <w:u w:val="single"/>
        </w:rPr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81"/>
        <w:gridCol w:w="81"/>
      </w:tblGrid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>
            <w:pPr>
              <w:spacing w:before="100" w:after="100"/>
            </w:pPr>
          </w:p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>
            <w:pPr>
              <w:spacing w:before="100" w:after="100"/>
            </w:pPr>
          </w:p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7EB7" w:rsidRDefault="00CF7EB7"/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CF7EB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7EB7" w:rsidRDefault="00CF7EB7">
            <w:pPr>
              <w:spacing w:before="100" w:after="100"/>
              <w:rPr>
                <w:sz w:val="24"/>
                <w:szCs w:val="24"/>
              </w:rPr>
            </w:pPr>
          </w:p>
        </w:tc>
      </w:tr>
    </w:tbl>
    <w:p w:rsidR="00CF7EB7" w:rsidRDefault="00CF7EB7">
      <w:pPr>
        <w:ind w:firstLine="720"/>
        <w:rPr>
          <w:sz w:val="16"/>
          <w:szCs w:val="16"/>
        </w:rPr>
      </w:pPr>
    </w:p>
    <w:p w:rsidR="00CF7EB7" w:rsidRDefault="00CF7EB7">
      <w:pPr>
        <w:pStyle w:val="P18"/>
        <w:spacing w:before="0" w:after="0"/>
        <w:ind w:firstLine="567"/>
        <w:jc w:val="both"/>
        <w:rPr>
          <w:rStyle w:val="S3"/>
        </w:rPr>
      </w:pPr>
    </w:p>
    <w:p w:rsidR="00CF7EB7" w:rsidRDefault="00CF7EB7">
      <w:pPr>
        <w:pStyle w:val="P18"/>
        <w:spacing w:before="0" w:after="0"/>
        <w:ind w:firstLine="567"/>
        <w:jc w:val="both"/>
        <w:rPr>
          <w:rStyle w:val="S3"/>
        </w:rPr>
      </w:pPr>
    </w:p>
    <w:p w:rsidR="00CF7EB7" w:rsidRDefault="00CF7EB7">
      <w:pPr>
        <w:ind w:firstLine="360"/>
        <w:jc w:val="right"/>
        <w:rPr>
          <w:sz w:val="24"/>
          <w:szCs w:val="24"/>
        </w:rPr>
      </w:pPr>
    </w:p>
    <w:p w:rsidR="00CF7EB7" w:rsidRDefault="00CF7EB7">
      <w:pPr>
        <w:ind w:firstLine="360"/>
        <w:jc w:val="right"/>
        <w:rPr>
          <w:sz w:val="24"/>
          <w:szCs w:val="24"/>
        </w:rPr>
      </w:pPr>
    </w:p>
    <w:p w:rsidR="00CF7EB7" w:rsidRDefault="00CF7EB7">
      <w:pPr>
        <w:ind w:firstLine="360"/>
        <w:jc w:val="right"/>
        <w:rPr>
          <w:sz w:val="24"/>
          <w:szCs w:val="24"/>
        </w:rPr>
      </w:pPr>
    </w:p>
    <w:p w:rsidR="00CF7EB7" w:rsidRDefault="00CF7EB7">
      <w:pPr>
        <w:ind w:firstLine="360"/>
        <w:jc w:val="right"/>
        <w:rPr>
          <w:sz w:val="24"/>
          <w:szCs w:val="24"/>
        </w:rPr>
      </w:pPr>
    </w:p>
    <w:p w:rsidR="00CF7EB7" w:rsidRDefault="00CF7EB7">
      <w:pPr>
        <w:ind w:firstLine="360"/>
        <w:jc w:val="right"/>
        <w:rPr>
          <w:sz w:val="24"/>
          <w:szCs w:val="24"/>
        </w:rPr>
      </w:pPr>
    </w:p>
    <w:p w:rsidR="00CF7EB7" w:rsidRDefault="00CF7EB7">
      <w:pPr>
        <w:ind w:firstLine="360"/>
        <w:jc w:val="right"/>
        <w:rPr>
          <w:sz w:val="24"/>
          <w:szCs w:val="24"/>
        </w:rPr>
      </w:pPr>
    </w:p>
    <w:p w:rsidR="00CF7EB7" w:rsidRDefault="00CF7EB7">
      <w:pPr>
        <w:ind w:firstLine="360"/>
        <w:jc w:val="right"/>
        <w:rPr>
          <w:sz w:val="24"/>
          <w:szCs w:val="24"/>
        </w:rPr>
      </w:pPr>
    </w:p>
    <w:p w:rsidR="00CF7EB7" w:rsidRDefault="00CF7EB7">
      <w:pPr>
        <w:ind w:firstLine="360"/>
        <w:jc w:val="right"/>
        <w:rPr>
          <w:sz w:val="24"/>
          <w:szCs w:val="24"/>
        </w:rPr>
      </w:pPr>
    </w:p>
    <w:sectPr w:rsidR="00CF7EB7">
      <w:pgSz w:w="11906" w:h="16838"/>
      <w:pgMar w:top="568" w:right="424" w:bottom="284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8188E"/>
    <w:rsid w:val="00015961"/>
    <w:rsid w:val="00042145"/>
    <w:rsid w:val="000435CE"/>
    <w:rsid w:val="00065EC9"/>
    <w:rsid w:val="000750E6"/>
    <w:rsid w:val="000830EA"/>
    <w:rsid w:val="00091045"/>
    <w:rsid w:val="000A1F04"/>
    <w:rsid w:val="000A4738"/>
    <w:rsid w:val="000C69AA"/>
    <w:rsid w:val="000E258B"/>
    <w:rsid w:val="001443DA"/>
    <w:rsid w:val="00145882"/>
    <w:rsid w:val="00183F3D"/>
    <w:rsid w:val="0019057F"/>
    <w:rsid w:val="00191518"/>
    <w:rsid w:val="001A70A7"/>
    <w:rsid w:val="001C686E"/>
    <w:rsid w:val="00236F82"/>
    <w:rsid w:val="00243F07"/>
    <w:rsid w:val="00265342"/>
    <w:rsid w:val="00272C0D"/>
    <w:rsid w:val="002A48A4"/>
    <w:rsid w:val="002C2EF0"/>
    <w:rsid w:val="003143C1"/>
    <w:rsid w:val="00314D66"/>
    <w:rsid w:val="00320F04"/>
    <w:rsid w:val="00334806"/>
    <w:rsid w:val="00372472"/>
    <w:rsid w:val="00396DE0"/>
    <w:rsid w:val="003C0FA5"/>
    <w:rsid w:val="003C74FE"/>
    <w:rsid w:val="003D0B5B"/>
    <w:rsid w:val="00404683"/>
    <w:rsid w:val="00411AC3"/>
    <w:rsid w:val="00423E70"/>
    <w:rsid w:val="004267DB"/>
    <w:rsid w:val="004373B3"/>
    <w:rsid w:val="0044178B"/>
    <w:rsid w:val="00466D89"/>
    <w:rsid w:val="00493FBB"/>
    <w:rsid w:val="004A2B2D"/>
    <w:rsid w:val="004C11AD"/>
    <w:rsid w:val="005272F9"/>
    <w:rsid w:val="005A094F"/>
    <w:rsid w:val="005C3FBA"/>
    <w:rsid w:val="005D40A8"/>
    <w:rsid w:val="005E6E92"/>
    <w:rsid w:val="005F64D7"/>
    <w:rsid w:val="00624906"/>
    <w:rsid w:val="00656EF2"/>
    <w:rsid w:val="006B02A5"/>
    <w:rsid w:val="006C4167"/>
    <w:rsid w:val="006E66DD"/>
    <w:rsid w:val="006E6822"/>
    <w:rsid w:val="006F4402"/>
    <w:rsid w:val="006F50B6"/>
    <w:rsid w:val="00714376"/>
    <w:rsid w:val="00714B39"/>
    <w:rsid w:val="00731093"/>
    <w:rsid w:val="00761D42"/>
    <w:rsid w:val="007671A8"/>
    <w:rsid w:val="007779AC"/>
    <w:rsid w:val="00780DA9"/>
    <w:rsid w:val="00782559"/>
    <w:rsid w:val="007907D9"/>
    <w:rsid w:val="00805D88"/>
    <w:rsid w:val="00806577"/>
    <w:rsid w:val="00844C9E"/>
    <w:rsid w:val="00893072"/>
    <w:rsid w:val="008A0EC2"/>
    <w:rsid w:val="008B2A16"/>
    <w:rsid w:val="00900F77"/>
    <w:rsid w:val="00972E25"/>
    <w:rsid w:val="009952B3"/>
    <w:rsid w:val="00996A8F"/>
    <w:rsid w:val="009D1DCF"/>
    <w:rsid w:val="00A20171"/>
    <w:rsid w:val="00A3703F"/>
    <w:rsid w:val="00A442C8"/>
    <w:rsid w:val="00A46E96"/>
    <w:rsid w:val="00A9171C"/>
    <w:rsid w:val="00AB0D52"/>
    <w:rsid w:val="00AC11D2"/>
    <w:rsid w:val="00B15FFB"/>
    <w:rsid w:val="00B40D4F"/>
    <w:rsid w:val="00B5305A"/>
    <w:rsid w:val="00BA0470"/>
    <w:rsid w:val="00BA10D3"/>
    <w:rsid w:val="00BB6DAF"/>
    <w:rsid w:val="00BE270F"/>
    <w:rsid w:val="00BE6936"/>
    <w:rsid w:val="00C05611"/>
    <w:rsid w:val="00C43F2D"/>
    <w:rsid w:val="00C53417"/>
    <w:rsid w:val="00C8188E"/>
    <w:rsid w:val="00C84D62"/>
    <w:rsid w:val="00CE145C"/>
    <w:rsid w:val="00CE3828"/>
    <w:rsid w:val="00CE5528"/>
    <w:rsid w:val="00CF7EB7"/>
    <w:rsid w:val="00D03B0E"/>
    <w:rsid w:val="00D353DC"/>
    <w:rsid w:val="00D663EE"/>
    <w:rsid w:val="00D82D49"/>
    <w:rsid w:val="00D90F3A"/>
    <w:rsid w:val="00DD6C90"/>
    <w:rsid w:val="00DF726A"/>
    <w:rsid w:val="00E1239D"/>
    <w:rsid w:val="00E61A00"/>
    <w:rsid w:val="00E900F8"/>
    <w:rsid w:val="00ED16FA"/>
    <w:rsid w:val="00EF7C5F"/>
    <w:rsid w:val="00F03876"/>
    <w:rsid w:val="00F50548"/>
    <w:rsid w:val="00F6766A"/>
    <w:rsid w:val="00F739C1"/>
    <w:rsid w:val="00F83177"/>
    <w:rsid w:val="00F84F4C"/>
    <w:rsid w:val="00F92CE0"/>
    <w:rsid w:val="00FC3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C0568C-DF63-4D5D-80E1-30745ACD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8">
    <w:name w:val="P18"/>
    <w:basedOn w:val="a"/>
    <w:uiPriority w:val="99"/>
    <w:pPr>
      <w:spacing w:before="100" w:after="100"/>
    </w:pPr>
    <w:rPr>
      <w:sz w:val="24"/>
      <w:szCs w:val="24"/>
    </w:rPr>
  </w:style>
  <w:style w:type="character" w:customStyle="1" w:styleId="S1">
    <w:name w:val="S1"/>
    <w:basedOn w:val="a0"/>
    <w:uiPriority w:val="99"/>
  </w:style>
  <w:style w:type="character" w:customStyle="1" w:styleId="S3">
    <w:name w:val="S3"/>
    <w:basedOn w:val="a0"/>
    <w:uiPriority w:val="99"/>
  </w:style>
  <w:style w:type="character" w:styleId="a3">
    <w:name w:val="page number"/>
    <w:basedOn w:val="a0"/>
    <w:uiPriority w:val="99"/>
  </w:style>
  <w:style w:type="paragraph" w:styleId="a4">
    <w:name w:val="Balloon Text"/>
    <w:basedOn w:val="a"/>
    <w:link w:val="a5"/>
    <w:uiPriority w:val="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b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e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0">
    <w:name w:val="Выделенная цитата Знак"/>
    <w:basedOn w:val="a0"/>
    <w:link w:val="af"/>
    <w:uiPriority w:val="30"/>
    <w:rPr>
      <w:b/>
      <w:bCs/>
      <w:i/>
      <w:iCs/>
      <w:color w:val="4472C4" w:themeColor="accent1"/>
    </w:rPr>
  </w:style>
  <w:style w:type="character" w:styleId="af1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2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3">
    <w:name w:val="Book Title"/>
    <w:basedOn w:val="a0"/>
    <w:uiPriority w:val="33"/>
    <w:qFormat/>
    <w:rPr>
      <w:b/>
      <w:bCs/>
      <w:smallCaps/>
      <w:spacing w:val="5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footnote text"/>
    <w:basedOn w:val="a"/>
    <w:link w:val="af6"/>
    <w:uiPriority w:val="99"/>
    <w:semiHidden/>
    <w:unhideWhenUsed/>
  </w:style>
  <w:style w:type="character" w:customStyle="1" w:styleId="af6">
    <w:name w:val="Текст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</w:style>
  <w:style w:type="character" w:customStyle="1" w:styleId="af9">
    <w:name w:val="Текст концевой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endnote reference"/>
    <w:basedOn w:val="a0"/>
    <w:uiPriority w:val="99"/>
    <w:semiHidden/>
    <w:unhideWhenUsed/>
    <w:rPr>
      <w:vertAlign w:val="superscript"/>
    </w:r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c">
    <w:name w:val="Plain Text"/>
    <w:basedOn w:val="a"/>
    <w:link w:val="afd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d">
    <w:name w:val="Текст Знак"/>
    <w:basedOn w:val="a0"/>
    <w:link w:val="afc"/>
    <w:uiPriority w:val="99"/>
    <w:rPr>
      <w:rFonts w:ascii="Courier New" w:hAnsi="Courier New" w:cs="Courier New"/>
      <w:sz w:val="21"/>
      <w:szCs w:val="21"/>
    </w:rPr>
  </w:style>
  <w:style w:type="paragraph" w:styleId="afe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  <w:sz w:val="24"/>
    </w:rPr>
  </w:style>
  <w:style w:type="paragraph" w:styleId="23">
    <w:name w:val="envelope return"/>
    <w:basedOn w:val="a"/>
    <w:uiPriority w:val="99"/>
    <w:unhideWhenUsed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FA3C3-D931-4199-B29D-BA82092D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2661</Words>
  <Characters>15169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windows_8</cp:lastModifiedBy>
  <cp:revision>3</cp:revision>
  <dcterms:created xsi:type="dcterms:W3CDTF">2020-12-26T10:57:00Z</dcterms:created>
  <dcterms:modified xsi:type="dcterms:W3CDTF">2020-12-26T10:59:00Z</dcterms:modified>
</cp:coreProperties>
</file>